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两岸产业发展与经营管理比较研究  台湾成功大学管理学院与海南大学经济管理学院第三届海峡两岸学术研讨会论文集</w:t>
      </w:r>
    </w:p>
    <w:p>
      <w:r>
        <w:rPr>
          <w:rFonts w:ascii="宋体" w:hAnsi="宋体" w:eastAsia="宋体"/>
          <w:sz w:val="24"/>
        </w:rPr>
        <w:t>黄景贵等主编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两岸产业发展与经营管理比较研究  台湾成功大学管理学院与海南大学经济管理学院第三届海峡两岸学术研讨会论文集</w:t>
            </w:r>
          </w:p>
        </w:tc>
      </w:tr>
      <w:tr>
        <w:tc>
          <w:tcPr>
            <w:tcW w:type="dxa" w:w="4320"/>
          </w:tcPr>
          <w:p>
            <w:r>
              <w:t>作者</w:t>
            </w:r>
          </w:p>
        </w:tc>
        <w:tc>
          <w:tcPr>
            <w:tcW w:type="dxa" w:w="4320"/>
          </w:tcPr>
          <w:p>
            <w:r>
              <w:t>黄景贵等主编</w:t>
            </w:r>
          </w:p>
        </w:tc>
      </w:tr>
      <w:tr>
        <w:tc>
          <w:tcPr>
            <w:tcW w:type="dxa" w:w="4320"/>
          </w:tcPr>
          <w:p>
            <w:r>
              <w:t>出版社</w:t>
            </w:r>
          </w:p>
        </w:tc>
        <w:tc>
          <w:tcPr>
            <w:tcW w:type="dxa" w:w="4320"/>
          </w:tcPr>
          <w:p>
            <w:r>
              <w:t>北京：中国财政经济出版社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393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本书出售、求购地址：https://www.jiaokey.com/book/detail/11120625.html</w:t>
      </w:r>
    </w:p>
    <w:p>
      <w:r>
        <w:t>更多相关图书推荐：https://www.jiaokey.com</w:t>
      </w:r>
    </w:p>
    <w:p>
      <w:r>
        <w:t>黄景贵等主编 其他作品：https://www.jiaokey.com/tag/黄景贵等主编.html</w:t>
      </w:r>
    </w:p>
    <w:p>
      <w:r>
        <w:t>北京：中国财政经济出版社 出版图书：https://www.jiaokey.com/tag/北京：中国财政经济出版社.html</w:t>
      </w:r>
    </w:p>
    <w:p>
      <w:r>
        <w:t>关键词搜索：https://www.jiaokey.com/tag/两岸产业发展与经营管理比较研究  台湾成功大学管理学院与海南大学经济管理学院第三届海峡两岸学术研讨会论文集.html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