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实用化学情报指南</w:t>
      </w:r>
    </w:p>
    <w:p>
      <w:r>
        <w:rPr>
          <w:rFonts w:ascii="宋体" w:hAnsi="宋体" w:eastAsia="宋体"/>
          <w:sz w:val="24"/>
        </w:rPr>
        <w:t>（以）沃尔曼（Wolman，Y.）著；肖念华，厉森梁译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实用化学情报指南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（以）沃尔曼（Wolman，Y.）著；肖念华，厉森梁译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本书出售、求购地址：https://www.jiaokey.com/book/detail/11118406.html</w:t>
      </w:r>
    </w:p>
    <w:p>
      <w:r>
        <w:t>更多相关图书推荐：https://www.jiaokey.com</w:t>
      </w:r>
    </w:p>
    <w:p>
      <w:r>
        <w:t>（以）沃尔曼（Wolman，Y.）著；肖念华，厉森梁译 其他作品：https://www.jiaokey.com/tag/（以）沃尔曼（Wolman，Y.）著；肖念华，厉森梁译.html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关键词搜索：https://www.jiaokey.com/tag/实用化学情报指南.html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