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如何摆脱压力——男士指南</w:t>
      </w:r>
    </w:p>
    <w:p>
      <w:r>
        <w:rPr>
          <w:rFonts w:ascii="宋体" w:hAnsi="宋体" w:eastAsia="宋体"/>
          <w:sz w:val="24"/>
        </w:rPr>
        <w:t>（美）乔治亚·威特金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如何摆脱压力——男士指南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（美）乔治亚·威特金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本书出售、求购地址：https://www.jiaokey.com/book/detail/11118259.html</w:t>
      </w:r>
    </w:p>
    <w:p>
      <w:r>
        <w:t>更多相关图书推荐：https://www.jiaokey.com</w:t>
      </w:r>
    </w:p>
    <w:p>
      <w:r>
        <w:t>（美）乔治亚·威特金 其他作品：https://www.jiaokey.com/tag/（美）乔治亚·威特金.html</w:t>
      </w:r>
    </w:p>
    <w:p>
      <w:r>
        <w:t>关键词搜索：https://www.jiaokey.com/tag/如何摆脱压力——男士指南.html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