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为中国民法典而斗争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为中国民法典而斗争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本书出售、求购地址：https://www.jiaokey.com/book/detail/11117938.html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关键词搜索：https://www.jiaokey.com/tag/为中国民法典而斗争.html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