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49天钢笔字自学指南  行楷规范字帖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49天钢笔字自学指南  行楷规范字帖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本书出售、求购地址：https://www.jiaokey.com/book/detail/11117580.html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关键词搜索：https://www.jiaokey.com/tag/49天钢笔字自学指南  行楷规范字帖.html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