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名人名言名家钢笔规范字帖  6  中学行书版</w:t>
      </w:r>
    </w:p>
    <w:p>
      <w:r>
        <w:rPr>
          <w:rFonts w:ascii="宋体" w:hAnsi="宋体" w:eastAsia="宋体"/>
          <w:sz w:val="24"/>
        </w:rPr>
        <w:t>高峰，阿缘编著；王惠松，刘有林书写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名人名言名家钢笔规范字帖  6  中学行书版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高峰，阿缘编著；王惠松，刘有林书写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本书出售、求购地址：https://www.jiaokey.com/book/detail/11117182.html</w:t>
      </w:r>
    </w:p>
    <w:p>
      <w:r>
        <w:t>更多相关图书推荐：https://www.jiaokey.com</w:t>
      </w:r>
    </w:p>
    <w:p>
      <w:r>
        <w:t>高峰，阿缘编著；王惠松，刘有林书写 其他作品：https://www.jiaokey.com/tag/高峰，阿缘编著；王惠松，刘有林书写.html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关键词搜索：https://www.jiaokey.com/tag/名人名言名家钢笔规范字帖  6  中学行书版.html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