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快乐者生存：破解幸福生活的密码</w:t>
      </w:r>
    </w:p>
    <w:p>
      <w:r>
        <w:rPr>
          <w:rFonts w:ascii="宋体" w:hAnsi="宋体" w:eastAsia="宋体"/>
          <w:sz w:val="24"/>
        </w:rPr>
        <w:t>（美）孔蒂著；姚说，邵丹，姚雪痕译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快乐者生存：破解幸福生活的密码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（美）孔蒂著；姚说，邵丹，姚雪痕译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本书出售、求购地址：https://www.jiaokey.com/book/detail/11117119.html</w:t>
      </w:r>
    </w:p>
    <w:p>
      <w:r>
        <w:t>更多相关图书推荐：https://www.jiaokey.com</w:t>
      </w:r>
    </w:p>
    <w:p>
      <w:r>
        <w:t>（美）孔蒂著；姚说，邵丹，姚雪痕译 其他作品：https://www.jiaokey.com/tag/（美）孔蒂著；姚说，邵丹，姚雪痕译.html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关键词搜索：https://www.jiaokey.com/tag/快乐者生存：破解幸福生活的密码.html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