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马赫图姆库里诗集</w:t>
      </w:r>
    </w:p>
    <w:p>
      <w:r>
        <w:rPr>
          <w:rFonts w:ascii="宋体" w:hAnsi="宋体" w:eastAsia="宋体"/>
          <w:sz w:val="24"/>
        </w:rPr>
        <w:t>（土库曼斯坦）马赫图姆库里著；米娜瓦尔·艾比布拉，阿布都若夫·甫拉提译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马赫图姆库里诗集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（土库曼斯坦）马赫图姆库里著；米娜瓦尔·艾比布拉，阿布都若夫·甫拉提译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本书出售、求购地址：https://www.jiaokey.com/book/detail/11115309.html</w:t>
      </w:r>
    </w:p>
    <w:p>
      <w:r>
        <w:t>更多相关图书推荐：https://www.jiaokey.com</w:t>
      </w:r>
    </w:p>
    <w:p>
      <w:r>
        <w:t>（土库曼斯坦）马赫图姆库里著；米娜瓦尔·艾比布拉，阿布都若夫·甫拉提译 其他作品：https://www.jiaokey.com/tag/（土库曼斯坦）马赫图姆库里著；米娜瓦尔·艾比布拉，阿布都若夫·甫拉提译.html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关键词搜索：https://www.jiaokey.com/tag/马赫图姆库里诗集.html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