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会计学：概念与应用  （第八版）</w:t>
      </w:r>
    </w:p>
    <w:p>
      <w:r>
        <w:rPr>
          <w:rFonts w:ascii="宋体" w:hAnsi="宋体" w:eastAsia="宋体"/>
          <w:sz w:val="24"/>
        </w:rPr>
        <w:t>（美）阿尔布雷克特（W.S.Albrecht）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会计学：概念与应用  （第八版）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（美）阿尔布雷克特（W.S.Albrecht）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本书出售、求购地址：https://www.jiaokey.com/book/detail/11115199.html</w:t>
      </w:r>
    </w:p>
    <w:p>
      <w:r>
        <w:t>更多相关图书推荐：https://www.jiaokey.com</w:t>
      </w:r>
    </w:p>
    <w:p>
      <w:r>
        <w:t>（美）阿尔布雷克特（W.S.Albrecht） 其他作品：https://www.jiaokey.com/tag/（美）阿尔布雷克特（W.S.Albrecht）.html</w:t>
      </w:r>
    </w:p>
    <w:p>
      <w:r>
        <w:t>关键词搜索：https://www.jiaokey.com/tag/会计学：概念与应用  （第八版）.html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