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专业学位核心课程教学大纲 社会主义建设的理论与实践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专业学位核心课程教学大纲 社会主义建设的理论与实践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本书出售、求购地址：https://www.jiaokey.com/book/detail/11112520.html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专业学位核心课程教学大纲 社会主义建设的理论与实践.html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