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我眼中的中国第一首席执行官  挖掘张瑞敏的管理圣经</w:t>
      </w:r>
    </w:p>
    <w:p>
      <w:r>
        <w:rPr>
          <w:rFonts w:ascii="宋体" w:hAnsi="宋体" w:eastAsia="宋体"/>
          <w:sz w:val="24"/>
        </w:rPr>
        <w:t>（美）迈克尔·D.波顿（Mickle D.Boton）著；文岗译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我眼中的中国第一首席执行官  挖掘张瑞敏的管理圣经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（美）迈克尔·D.波顿（Mickle D.Boton）著；文岗译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本书出售、求购地址：https://www.jiaokey.com/book/detail/11111163.html</w:t>
      </w:r>
    </w:p>
    <w:p>
      <w:r>
        <w:t>更多相关图书推荐：https://www.jiaokey.com</w:t>
      </w:r>
    </w:p>
    <w:p>
      <w:r>
        <w:t>（美）迈克尔·D.波顿（Mickle D.Boton）著；文岗译 其他作品：https://www.jiaokey.com/tag/（美）迈克尔·D.波顿（Mickle D.Boton）著；文岗译.html</w:t>
      </w:r>
    </w:p>
    <w:p>
      <w:r>
        <w:t>北京市：民主与建设出版社 出版图书：https://www.jiaokey.com/tag/北京市：民主与建设出版社.html</w:t>
      </w:r>
    </w:p>
    <w:p>
      <w:r>
        <w:t>关键词搜索：https://www.jiaokey.com/tag/我眼中的中国第一首席执行官  挖掘张瑞敏的管理圣经.html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