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书名：残疾人力资源开发  一般分析以及基于重庆的实际研究</w:t>
      </w:r>
    </w:p>
    <w:p>
      <w:r>
        <w:t>作者：熊斌，董志强著</w:t>
      </w:r>
    </w:p>
    <w:p>
      <w:r>
        <w:t>出版社：成都：四川大学出版社</w:t>
      </w:r>
    </w:p>
    <w:p>
      <w:r>
        <w:t>出版日期：2002</w:t>
      </w:r>
    </w:p>
    <w:p>
      <w:r>
        <w:t>总页数：235</w:t>
      </w:r>
    </w:p>
    <w:p>
      <w:r>
        <w:t>更多请访问教客网: www.jiaokey.com</w:t>
      </w:r>
    </w:p>
    <w:p>
      <w:r>
        <w:t>残疾人力资源开发  一般分析以及基于重庆的实际研究 评论地址：https://www.jiaokey.com/book/detail/11110465.html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