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JIBS文萃 有关资金、技术实物的跨国境移动</w:t>
      </w:r>
    </w:p>
    <w:p>
      <w:r>
        <w:rPr>
          <w:rFonts w:ascii="宋体" w:hAnsi="宋体" w:eastAsia="宋体"/>
          <w:sz w:val="24"/>
        </w:rPr>
        <w:t>（加）包铭心（Paul W.Bearmish），陈小悦主编；范辉政等译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JIBS文萃 有关资金、技术实物的跨国境移动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（加）包铭心（Paul W.Bearmish），陈小悦主编；范辉政等译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本书出售、求购地址：https://www.jiaokey.com/book/detail/11109149.html</w:t>
      </w:r>
    </w:p>
    <w:p>
      <w:r>
        <w:t>更多相关图书推荐：https://www.jiaokey.com</w:t>
      </w:r>
    </w:p>
    <w:p>
      <w:r>
        <w:t>（加）包铭心（Paul W.Bearmish），陈小悦主编；范辉政等译 其他作品：https://www.jiaokey.com/tag/（加）包铭心（Paul W.Bearmish），陈小悦主编；范辉政等译.html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关键词搜索：https://www.jiaokey.com/tag/JIBS文萃 有关资金、技术实物的跨国境移动.html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