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书名：国外非营利组织的经营战略及相关财务管理</w:t>
      </w:r>
    </w:p>
    <w:p>
      <w:r>
        <w:t>作者：郑国安等主编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总页数：147</w:t>
      </w:r>
    </w:p>
    <w:p>
      <w:r>
        <w:t>更多请访问教客网: www.jiaokey.com</w:t>
      </w:r>
    </w:p>
    <w:p>
      <w:r>
        <w:t>国外非营利组织的经营战略及相关财务管理 评论地址：https://www.jiaokey.com/book/detail/11109059.html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