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书名：马克思主义的理论创新  江泽民为核心的第三代中央领导集体治国思想研究</w:t>
      </w:r>
    </w:p>
    <w:p>
      <w:r>
        <w:t>作者：马荣华主编</w:t>
      </w:r>
    </w:p>
    <w:p>
      <w:r>
        <w:t>出版社：北京：中央文献出版社</w:t>
      </w:r>
    </w:p>
    <w:p>
      <w:r>
        <w:t>出版日期：2002.07</w:t>
      </w:r>
    </w:p>
    <w:p>
      <w:r>
        <w:t>总页数：653</w:t>
      </w:r>
    </w:p>
    <w:p>
      <w:r>
        <w:t>更多请访问教客网: www.jiaokey.com</w:t>
      </w:r>
    </w:p>
    <w:p>
      <w:r>
        <w:t>马克思主义的理论创新  江泽民为核心的第三代中央领导集体治国思想研究 评论地址：https://www.jiaokey.com/book/detail/11107250.html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