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决策学释疑</w:t>
      </w:r>
    </w:p>
    <w:p>
      <w:r>
        <w:rPr>
          <w:rFonts w:ascii="宋体" w:hAnsi="宋体" w:eastAsia="宋体"/>
          <w:sz w:val="24"/>
        </w:rPr>
        <w:t>张顺江，简启华著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决策学释疑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张顺江，简启华著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北京发展战略研究所培训部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本书出售、求购地址：https://www.jiaokey.com/book/detail/11107191.html</w:t>
      </w:r>
    </w:p>
    <w:p>
      <w:r>
        <w:t>更多相关图书推荐：https://www.jiaokey.com</w:t>
      </w:r>
    </w:p>
    <w:p>
      <w:r>
        <w:t>张顺江，简启华著 其他作品：https://www.jiaokey.com/tag/张顺江，简启华著.html</w:t>
      </w:r>
    </w:p>
    <w:p>
      <w:r>
        <w:t>北京发展战略研究所培训部 出版图书：https://www.jiaokey.com/tag/北京发展战略研究所培训部.html</w:t>
      </w:r>
    </w:p>
    <w:p>
      <w:r>
        <w:t>关键词搜索：https://www.jiaokey.com/tag/决策学释疑.html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