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书名：货币危机的理论和汇率制度的选择</w:t>
      </w:r>
    </w:p>
    <w:p>
      <w:r>
        <w:t>作者：陆前进著</w:t>
      </w:r>
    </w:p>
    <w:p>
      <w:r>
        <w:t>出版社：上海：上海财经大学出版社</w:t>
      </w:r>
    </w:p>
    <w:p>
      <w:r>
        <w:t>出版日期：2003.07</w:t>
      </w:r>
    </w:p>
    <w:p>
      <w:r>
        <w:t>总页数：166</w:t>
      </w:r>
    </w:p>
    <w:p>
      <w:r>
        <w:t>更多请访问教客网: www.jiaokey.com</w:t>
      </w:r>
    </w:p>
    <w:p>
      <w:r>
        <w:t>货币危机的理论和汇率制度的选择 评论地址：https://www.jiaokey.com/book/detail/11106148.html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