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腐败现象的理论思考</w:t>
      </w:r>
    </w:p>
    <w:p>
      <w:r>
        <w:rPr>
          <w:rFonts w:ascii="宋体" w:hAnsi="宋体" w:eastAsia="宋体"/>
          <w:sz w:val="24"/>
        </w:rPr>
        <w:t>段学芬，郑海峰，宋连利著；汪耀进主编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腐败现象的理论思考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段学芬，郑海峰，宋连利著；汪耀进主编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本书出售、求购地址：https://www.jiaokey.com/book/detail/11101897.html</w:t>
      </w:r>
    </w:p>
    <w:p>
      <w:r>
        <w:t>更多相关图书推荐：https://www.jiaokey.com</w:t>
      </w:r>
    </w:p>
    <w:p>
      <w:r>
        <w:t>段学芬，郑海峰，宋连利著；汪耀进主编 其他作品：https://www.jiaokey.com/tag/段学芬，郑海峰，宋连利著；汪耀进主编.html</w:t>
      </w:r>
    </w:p>
    <w:p>
      <w:r>
        <w:t>北京：现代知识出版社 出版图书：https://www.jiaokey.com/tag/北京：现代知识出版社.html</w:t>
      </w:r>
    </w:p>
    <w:p>
      <w:r>
        <w:t>关键词搜索：https://www.jiaokey.com/tag/腐败现象的理论思考.html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