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 2004年全国工商管理硕士研究生入学考试综合能力模拟试卷</w:t>
      </w:r>
    </w:p>
    <w:p>
      <w:r>
        <w:t>作者：李永乐，刘庆华等编著</w:t>
      </w:r>
    </w:p>
    <w:p>
      <w:r>
        <w:t>出版社：上海：复旦大学出版社</w:t>
      </w:r>
    </w:p>
    <w:p>
      <w:r>
        <w:t>出版日期：2003</w:t>
      </w:r>
    </w:p>
    <w:p>
      <w:r>
        <w:t>总页数：228</w:t>
      </w:r>
    </w:p>
    <w:p>
      <w:r>
        <w:t>更多请访问教客网: www.jiaokey.com</w:t>
      </w:r>
    </w:p>
    <w:p>
      <w:r>
        <w:t>MBA联考300分奇迹  2004年全国工商管理硕士研究生入学考试综合能力模拟试卷 评论地址：https://www.jiaokey.com/book/detail/11100539.html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