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新托福力常用惯用语</w:t>
      </w:r>
    </w:p>
    <w:p>
      <w:r>
        <w:rPr>
          <w:rFonts w:ascii="宋体" w:hAnsi="宋体" w:eastAsia="宋体"/>
          <w:sz w:val="24"/>
        </w:rPr>
        <w:t>傅湘雯编著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新托福力常用惯用语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傅湘雯编著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巨晖留学出版社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本书出售、求购地址：https://www.jiaokey.com/book/detail/11100046.html</w:t>
      </w:r>
    </w:p>
    <w:p>
      <w:r>
        <w:t>更多相关图书推荐：https://www.jiaokey.com</w:t>
      </w:r>
    </w:p>
    <w:p>
      <w:r>
        <w:t>傅湘雯编著 其他作品：https://www.jiaokey.com/tag/傅湘雯编著.html</w:t>
      </w:r>
    </w:p>
    <w:p>
      <w:r>
        <w:t>巨晖留学出版社 出版图书：https://www.jiaokey.com/tag/巨晖留学出版社.html</w:t>
      </w:r>
    </w:p>
    <w:p>
      <w:r>
        <w:t>关键词搜索：https://www.jiaokey.com/tag/新托福力常用惯用语.html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