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党政干部基本理论与基本知识考试要点解析</w:t>
      </w:r>
    </w:p>
    <w:p>
      <w:r>
        <w:rPr>
          <w:rFonts w:ascii="宋体" w:hAnsi="宋体" w:eastAsia="宋体"/>
          <w:sz w:val="24"/>
        </w:rPr>
        <w:t>《党政干部基本理论与基本知识考试要点解析》编写组编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党政干部基本理论与基本知识考试要点解析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《党政干部基本理论与基本知识考试要点解析》编写组编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本书出售、求购地址：https://www.jiaokey.com/book/detail/11099317.html</w:t>
      </w:r>
    </w:p>
    <w:p>
      <w:r>
        <w:t>更多相关图书推荐：https://www.jiaokey.com</w:t>
      </w:r>
    </w:p>
    <w:p>
      <w:r>
        <w:t>《党政干部基本理论与基本知识考试要点解析》编写组编 其他作品：https://www.jiaokey.com/tag/《党政干部基本理论与基本知识考试要点解析》编写组编.html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关键词搜索：https://www.jiaokey.com/tag/党政干部基本理论与基本知识考试要点解析.html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