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新形势下的保险资金运用：开放与投资安全  2003国发资本市场研究中心中国保险发展报告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新形势下的保险资金运用：开放与投资安全  2003国发资本市场研究中心中国保险发展报告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本书出售、求购地址：https://www.jiaokey.com/book/detail/11098839.html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关键词搜索：https://www.jiaokey.com/tag/新形势下的保险资金运用：开放与投资安全  2003国发资本市场研究中心中国保险发展报告.html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