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书名：浓香型低度大曲酒生产技术</w:t>
      </w:r>
    </w:p>
    <w:p>
      <w:r>
        <w:t>作者：庄名扬编著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总页数：96</w:t>
      </w:r>
    </w:p>
    <w:p>
      <w:r>
        <w:t>更多请访问教客网: www.jiaokey.com</w:t>
      </w:r>
    </w:p>
    <w:p>
      <w:r>
        <w:t>浓香型低度大曲酒生产技术 评论地址：https://www.jiaokey.com/book/detail/11097433.html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