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书名：漂染整生产机器的构造与看管</w:t>
      </w:r>
    </w:p>
    <w:p>
      <w:r>
        <w:t>作者：（苏）什麦列夫（С.В.Шмелев）著；中央人民政府纺织工业部设计公司翻译组，中央人民政府纺织工业部机械制造局翻译组译</w:t>
      </w:r>
    </w:p>
    <w:p>
      <w:r>
        <w:t>出版社：北京：纺织工业出版社</w:t>
      </w:r>
    </w:p>
    <w:p>
      <w:r>
        <w:t>出版日期：1954.11</w:t>
      </w:r>
    </w:p>
    <w:p>
      <w:r>
        <w:t>总页数：230</w:t>
      </w:r>
    </w:p>
    <w:p>
      <w:r>
        <w:t>更多请访问教客网: www.jiaokey.com</w:t>
      </w:r>
    </w:p>
    <w:p>
      <w:r>
        <w:t>漂染整生产机器的构造与看管 评论地址：https://www.jiaokey.com/book/detail/11097406.html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