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雅柯布森文集</w:t>
      </w:r>
    </w:p>
    <w:p>
      <w:r>
        <w:rPr>
          <w:rFonts w:ascii="宋体" w:hAnsi="宋体" w:eastAsia="宋体"/>
          <w:sz w:val="24"/>
        </w:rPr>
        <w:t>罗曼·雅柯布森（Roman Jakobson）著；钱军编辑；钱军，王力译注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雅柯布森文集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罗曼·雅柯布森（Roman Jakobson）著；钱军编辑；钱军，王力译注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本书出售、求购地址：https://www.jiaokey.com/book/detail/11096451.html</w:t>
      </w:r>
    </w:p>
    <w:p>
      <w:r>
        <w:t>更多相关图书推荐：https://www.jiaokey.com</w:t>
      </w:r>
    </w:p>
    <w:p>
      <w:r>
        <w:t>罗曼·雅柯布森（Roman Jakobson）著；钱军编辑；钱军，王力译注 其他作品：https://www.jiaokey.com/tag/罗曼·雅柯布森（Roman Jakobson）著；钱军编辑；钱军，王力译注.html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关键词搜索：https://www.jiaokey.com/tag/雅柯布森文集.html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