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供应链与物流管理理论与实务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本书出售、求购地址：https://www.jiaokey.com/book/detail/11096268.html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关键词搜索：https://www.jiaokey.com/tag/供应链与物流管理理论与实务.html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