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书名：中国城市土地财产制度的法经济学研究</w:t>
      </w:r>
    </w:p>
    <w:p>
      <w:r>
        <w:t>作者：李玉峰著</w:t>
      </w:r>
    </w:p>
    <w:p>
      <w:r>
        <w:t>出版社：北京：中国计划出版社</w:t>
      </w:r>
    </w:p>
    <w:p>
      <w:r>
        <w:t>出版日期：2002.09</w:t>
      </w:r>
    </w:p>
    <w:p>
      <w:r>
        <w:t>总页数：155</w:t>
      </w:r>
    </w:p>
    <w:p>
      <w:r>
        <w:t>更多请访问教客网: www.jiaokey.com</w:t>
      </w:r>
    </w:p>
    <w:p>
      <w:r>
        <w:t>中国城市土地财产制度的法经济学研究 评论地址：https://www.jiaokey.com/book/detail/11095889.html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