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理论·实务·案例·习题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理论·实务·案例·习题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本书出售、求购地址：https://www.jiaokey.com/book/detail/11092911.html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关键词搜索：https://www.jiaokey.com/tag/税收会计-高等学校-教材.html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