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C++网络游戏建模与实现</w:t>
      </w:r>
    </w:p>
    <w:p>
      <w:r>
        <w:t>作者：苏羽，王媛媛编著</w:t>
      </w:r>
    </w:p>
    <w:p>
      <w:r>
        <w:t>出版社：北京：北京科海电子出版社</w:t>
      </w:r>
    </w:p>
    <w:p>
      <w:r>
        <w:t>出版日期：2003.06</w:t>
      </w:r>
    </w:p>
    <w:p>
      <w:r>
        <w:t>总页数：316</w:t>
      </w:r>
    </w:p>
    <w:p>
      <w:r>
        <w:t>更多请访问教客网: www.jiaokey.com</w:t>
      </w:r>
    </w:p>
    <w:p>
      <w:r>
        <w:t>Visual C++网络游戏建模与实现 评论地址：https://www.jiaokey.com/book/detail/11087733.html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