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书名：不可不知的5Q法则 决定命运的5种关键因素</w:t>
      </w:r>
    </w:p>
    <w:p>
      <w:r>
        <w:t>作者：羊羽编著</w:t>
      </w:r>
    </w:p>
    <w:p>
      <w:r>
        <w:t>出版社：北京：海潮出版社</w:t>
      </w:r>
    </w:p>
    <w:p>
      <w:r>
        <w:t>出版日期：2003.08</w:t>
      </w:r>
    </w:p>
    <w:p>
      <w:r>
        <w:t>总页数：262</w:t>
      </w:r>
    </w:p>
    <w:p>
      <w:r>
        <w:t>更多请访问教客网: www.jiaokey.com</w:t>
      </w:r>
    </w:p>
    <w:p>
      <w:r>
        <w:t>不可不知的5Q法则 决定命运的5种关键因素 评论地址：https://www.jiaokey.com/book/detail/11087239.html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