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书名：稚鱼的摄饵和发育</w:t>
      </w:r>
    </w:p>
    <w:p>
      <w:r>
        <w:t>作者：日本水产学会编；蔡完其，李恩发译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总页数：120</w:t>
      </w:r>
    </w:p>
    <w:p>
      <w:r>
        <w:t>更多请访问教客网: www.jiaokey.com</w:t>
      </w:r>
    </w:p>
    <w:p>
      <w:r>
        <w:t>稚鱼的摄饵和发育 评论地址：https://www.jiaokey.com/book/detail/11086895.html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