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飞机与火箭设备的自动检测</w:t>
      </w:r>
    </w:p>
    <w:p>
      <w:r>
        <w:rPr>
          <w:rFonts w:ascii="宋体" w:hAnsi="宋体" w:eastAsia="宋体"/>
          <w:sz w:val="24"/>
        </w:rPr>
        <w:t>（苏）波德涅尔，В.А.编；庄梓新，柳秀清译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飞机与火箭设备的自动检测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（苏）波德涅尔，В.А.编；庄梓新，柳秀清译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本书出售、求购地址：https://www.jiaokey.com/book/detail/11086203.html</w:t>
      </w:r>
    </w:p>
    <w:p>
      <w:r>
        <w:t>更多相关图书推荐：https://www.jiaokey.com</w:t>
      </w:r>
    </w:p>
    <w:p>
      <w:r>
        <w:t>（苏）波德涅尔，В.А.编；庄梓新，柳秀清译 其他作品：https://www.jiaokey.com/tag/（苏）波德涅尔，В.А.编；庄梓新，柳秀清译.html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关键词搜索：https://www.jiaokey.com/tag/飞机与火箭设备的自动检测.html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