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生铁冶金学  上</w:t>
      </w:r>
    </w:p>
    <w:p>
      <w:r>
        <w:rPr>
          <w:rFonts w:ascii="宋体" w:hAnsi="宋体" w:eastAsia="宋体"/>
          <w:sz w:val="24"/>
        </w:rPr>
        <w:t>（苏）克拉萨夫采夫（Н.И.Красавцев）著；北京钢铁学院冶金系炼铁教研组译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生铁冶金学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（苏）克拉萨夫采夫（Н.И.Красавцев）著；北京钢铁学院冶金系炼铁教研组译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本书出售、求购地址：https://www.jiaokey.com/book/detail/11085439.html</w:t>
      </w:r>
    </w:p>
    <w:p>
      <w:r>
        <w:t>更多相关图书推荐：https://www.jiaokey.com</w:t>
      </w:r>
    </w:p>
    <w:p>
      <w:r>
        <w:t>（苏）克拉萨夫采夫（Н.И.Красавцев）著；北京钢铁学院冶金系炼铁教研组译 其他作品：https://www.jiaokey.com/tag/（苏）克拉萨夫采夫（Н.И.Красавцев）著；北京钢铁学院冶金系炼铁教研组译.html</w:t>
      </w:r>
    </w:p>
    <w:p>
      <w:r>
        <w:t>北京：商务印书馆；北京：高等教育出版社 出版图书：https://www.jiaokey.com/tag/北京：商务印书馆；北京：高等教育出版社.html</w:t>
      </w:r>
    </w:p>
    <w:p>
      <w:r>
        <w:t>关键词搜索：https://www.jiaokey.com/tag/生铁冶金学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