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欺诈  如何使你及你的企业免受诈骗的侵袭</w:t>
      </w:r>
    </w:p>
    <w:p>
      <w:r>
        <w:rPr>
          <w:rFonts w:ascii="宋体" w:hAnsi="宋体" w:eastAsia="宋体"/>
          <w:sz w:val="24"/>
        </w:rPr>
        <w:t>（美）弗兰克·W.阿巴格纳尔（Frank W.Abagnale）著；张东辉等译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欺诈  如何使你及你的企业免受诈骗的侵袭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（美）弗兰克·W.阿巴格纳尔（Frank W.Abagnale）著；张东辉等译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本书出售、求购地址：https://www.jiaokey.com/book/detail/11084785.html</w:t>
      </w:r>
    </w:p>
    <w:p>
      <w:r>
        <w:t>更多相关图书推荐：https://www.jiaokey.com</w:t>
      </w:r>
    </w:p>
    <w:p>
      <w:r>
        <w:t>（美）弗兰克·W.阿巴格纳尔（Frank W.Abagnale）著；张东辉等译 其他作品：https://www.jiaokey.com/tag/（美）弗兰克·W.阿巴格纳尔（Frank W.Abagnale）著；张东辉等译.html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关键词搜索：https://www.jiaokey.com/tag/欺诈  如何使你及你的企业免受诈骗的侵袭.html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