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 Object Windows程序设计实例</w:t>
      </w:r>
    </w:p>
    <w:p>
      <w:r>
        <w:t>作者：周志国，洪定明等编</w:t>
      </w:r>
    </w:p>
    <w:p>
      <w:r>
        <w:t>出版社：北京：北京航空航天大学出版社</w:t>
      </w:r>
    </w:p>
    <w:p>
      <w:r>
        <w:t>出版日期：1995.11</w:t>
      </w:r>
    </w:p>
    <w:p>
      <w:r>
        <w:t>总页数：620</w:t>
      </w:r>
    </w:p>
    <w:p>
      <w:r>
        <w:t>更多请访问教客网: www.jiaokey.com</w:t>
      </w:r>
    </w:p>
    <w:p>
      <w:r>
        <w:t>Borland C++ Object Windows程序设计实例 评论地址：https://www.jiaokey.com/book/detail/11083112.html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