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书名：健康是财富  贵在提高生命质量</w:t>
      </w:r>
    </w:p>
    <w:p>
      <w:r>
        <w:t>作者：钱信忠，李艳芳主编</w:t>
      </w:r>
    </w:p>
    <w:p>
      <w:r>
        <w:t>出版社：北京：华龄出版社</w:t>
      </w:r>
    </w:p>
    <w:p>
      <w:r>
        <w:t>出版日期：2003.01</w:t>
      </w:r>
    </w:p>
    <w:p>
      <w:r>
        <w:t>总页数：368</w:t>
      </w:r>
    </w:p>
    <w:p>
      <w:r>
        <w:t>更多请访问教客网: www.jiaokey.com</w:t>
      </w:r>
    </w:p>
    <w:p>
      <w:r>
        <w:t>健康是财富  贵在提高生命质量 评论地址：https://www.jiaokey.com/book/detail/11082590.html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