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安易会计软件教程 Windows环境</w:t>
      </w:r>
    </w:p>
    <w:p>
      <w:r>
        <w:rPr>
          <w:rFonts w:ascii="宋体" w:hAnsi="宋体" w:eastAsia="宋体"/>
          <w:sz w:val="24"/>
        </w:rPr>
        <w:t>财政部财政科学研究所，北京安易电脑会计公司编写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安易会计软件教程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财政部财政科学研究所，北京安易电脑会计公司编写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本书出售、求购地址：https://www.jiaokey.com/book/detail/11082562.html</w:t>
      </w:r>
    </w:p>
    <w:p>
      <w:r>
        <w:t>更多相关图书推荐：https://www.jiaokey.com</w:t>
      </w:r>
    </w:p>
    <w:p>
      <w:r>
        <w:t>财政部财政科学研究所，北京安易电脑会计公司编写 其他作品：https://www.jiaokey.com/tag/财政部财政科学研究所，北京安易电脑会计公司编写.html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关键词搜索：https://www.jiaokey.com/tag/安易会计软件教程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