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选煤原理</w:t>
      </w:r>
    </w:p>
    <w:p>
      <w:r>
        <w:rPr>
          <w:rFonts w:ascii="宋体" w:hAnsi="宋体" w:eastAsia="宋体"/>
          <w:sz w:val="24"/>
        </w:rPr>
        <w:t>（苏联）克·格·鲁登柯著  北京矿业学院编译室翻译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选煤原理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（苏联）克·格·鲁登柯著  北京矿业学院编译室翻译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本书出售、求购地址：https://www.jiaokey.com/book/detail/11081187.html</w:t>
      </w:r>
    </w:p>
    <w:p>
      <w:r>
        <w:t>更多相关图书推荐：https://www.jiaokey.com</w:t>
      </w:r>
    </w:p>
    <w:p>
      <w:r>
        <w:t>（苏联）克·格·鲁登柯著  北京矿业学院编译室翻译 其他作品：https://www.jiaokey.com/tag/（苏联）克·格·鲁登柯著  北京矿业学院编译室翻译.html</w:t>
      </w:r>
    </w:p>
    <w:p>
      <w:r>
        <w:t>燃料工业出版社 出版图书：https://www.jiaokey.com/tag/燃料工业出版社.html</w:t>
      </w:r>
    </w:p>
    <w:p>
      <w:r>
        <w:t>关键词搜索：https://www.jiaokey.com/tag/选煤原理.html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