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3  学画画  0-5岁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3  学画画  0-5岁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本书出售、求购地址：https://www.jiaokey.com/book/detail/11074432.html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3  学画画  0-5岁.html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