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苏联国民经济机械化和自动化论文集</w:t>
      </w:r>
    </w:p>
    <w:p>
      <w:r>
        <w:rPr>
          <w:rFonts w:ascii="宋体" w:hAnsi="宋体" w:eastAsia="宋体"/>
          <w:sz w:val="24"/>
        </w:rPr>
        <w:t>（苏）季申科，Н.А.等著；第一机械工业部电器科学研究院技术报导室译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苏联国民经济机械化和自动化论文集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（苏）季申科，Н.А.等著；第一机械工业部电器科学研究院技术报导室译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本书出售、求购地址：https://www.jiaokey.com/book/detail/11074064.html</w:t>
      </w:r>
    </w:p>
    <w:p>
      <w:r>
        <w:t>更多相关图书推荐：https://www.jiaokey.com</w:t>
      </w:r>
    </w:p>
    <w:p>
      <w:r>
        <w:t>（苏）季申科，Н.А.等著；第一机械工业部电器科学研究院技术报导室译 其他作品：https://www.jiaokey.com/tag/（苏）季申科，Н.А.等著；第一机械工业部电器科学研究院技术报导室译.html</w:t>
      </w:r>
    </w:p>
    <w:p>
      <w:r>
        <w:t>科学技术出版社 出版图书：https://www.jiaokey.com/tag/科学技术出版社.html</w:t>
      </w:r>
    </w:p>
    <w:p>
      <w:r>
        <w:t>关键词搜索：https://www.jiaokey.com/tag/苏联国民经济机械化和自动化论文集.html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