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概率论及随机过程在海军的应用</w:t>
      </w:r>
    </w:p>
    <w:p>
      <w:r>
        <w:rPr>
          <w:rFonts w:ascii="宋体" w:hAnsi="宋体" w:eastAsia="宋体"/>
          <w:sz w:val="24"/>
        </w:rPr>
        <w:t>熊渠生，汤庆森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概率论及随机过程在海军的应用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熊渠生，汤庆森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本书出售、求购地址：https://www.jiaokey.com/book/detail/11070320.html</w:t>
      </w:r>
    </w:p>
    <w:p>
      <w:r>
        <w:t>更多相关图书推荐：https://www.jiaokey.com</w:t>
      </w:r>
    </w:p>
    <w:p>
      <w:r>
        <w:t>熊渠生，汤庆森 其他作品：https://www.jiaokey.com/tag/熊渠生，汤庆森.html</w:t>
      </w:r>
    </w:p>
    <w:p>
      <w:r>
        <w:t>关键词搜索：https://www.jiaokey.com/tag/概率论及随机过程在海军的应用.html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