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小学语文字词句段篇章同步图解手册  六年制  第11册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小学语文字词句段篇章同步图解手册  六年制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本书出售、求购地址：https://www.jiaokey.com/book/detail/11068918.html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关键词搜索：https://www.jiaokey.com/tag/小学语文字词句段篇章同步图解手册  六年制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