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花样的年华</w:t>
      </w:r>
    </w:p>
    <w:p>
      <w:r>
        <w:rPr>
          <w:rFonts w:ascii="宋体" w:hAnsi="宋体" w:eastAsia="宋体"/>
          <w:sz w:val="24"/>
        </w:rPr>
        <w:t>霍昕，西飏原创，秦玉丽，郁艳改写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花样的年华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霍昕，西飏原创，秦玉丽，郁艳改写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本书出售、求购地址：https://www.jiaokey.com/book/detail/11068700.html</w:t>
      </w:r>
    </w:p>
    <w:p>
      <w:r>
        <w:t>更多相关图书推荐：https://www.jiaokey.com</w:t>
      </w:r>
    </w:p>
    <w:p>
      <w:r>
        <w:t>霍昕，西飏原创，秦玉丽，郁艳改写 其他作品：https://www.jiaokey.com/tag/霍昕，西飏原创，秦玉丽，郁艳改写.html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关键词搜索：https://www.jiaokey.com/tag/花样的年华.html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