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电阻炉加热元件的计算及结构设计</w:t>
      </w:r>
    </w:p>
    <w:p>
      <w:r>
        <w:rPr>
          <w:rFonts w:ascii="宋体" w:hAnsi="宋体" w:eastAsia="宋体"/>
          <w:sz w:val="24"/>
        </w:rPr>
        <w:t>（苏）и·A·菲尔德曼 M·б·古特曼 г·к·鲁宾等； 西安变压器电炉厂设计科技术情报组译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电阻炉加热元件的计算及结构设计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（苏）и·A·菲尔德曼 M·б·古特曼 г·к·鲁宾等； 西安变压器电炉厂设计科技术情报组译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本书出售、求购地址：https://www.jiaokey.com/book/detail/11067560.html</w:t>
      </w:r>
    </w:p>
    <w:p>
      <w:r>
        <w:t>更多相关图书推荐：https://www.jiaokey.com</w:t>
      </w:r>
    </w:p>
    <w:p>
      <w:r>
        <w:t>（苏）и·A·菲尔德曼 M·б·古特曼 г·к·鲁宾等； 西安变压器电炉厂设计科技术情报组译 其他作品：https://www.jiaokey.com/tag/（苏）и·A·菲尔德曼 M·б·古特曼 г·к·鲁宾等； 西安变压器电炉厂设计科技术情报组译.html</w:t>
      </w:r>
    </w:p>
    <w:p>
      <w:r>
        <w:t>关键词搜索：https://www.jiaokey.com/tag/电阻炉加热元件的计算及结构设计.html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