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书名：耐酸陶瓷制的化学设备</w:t>
      </w:r>
    </w:p>
    <w:p>
      <w:r>
        <w:t>作者：（苏）斯米尔诺夫（Л.А.Смирнов），（苏）坎塔库金（А.В.Кантактзен）著；轻工业部造纸设计院技术室译</w:t>
      </w:r>
    </w:p>
    <w:p>
      <w:r>
        <w:t>出版社：轻工业出版社</w:t>
      </w:r>
    </w:p>
    <w:p>
      <w:r>
        <w:t>出版日期：1958.09</w:t>
      </w:r>
    </w:p>
    <w:p>
      <w:r>
        <w:t>总页数：189</w:t>
      </w:r>
    </w:p>
    <w:p>
      <w:r>
        <w:t>更多请访问教客网: www.jiaokey.com</w:t>
      </w:r>
    </w:p>
    <w:p>
      <w:r>
        <w:t>耐酸陶瓷制的化学设备 评论地址：https://www.jiaokey.com/book/detail/11067459.html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