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书名：调整产品结构  振兴上海丝绸</w:t>
      </w:r>
    </w:p>
    <w:p>
      <w:r>
        <w:t>作者：朱国英</w:t>
      </w:r>
    </w:p>
    <w:p>
      <w:r>
        <w:t>出版社：</w:t>
      </w:r>
    </w:p>
    <w:p>
      <w:r>
        <w:t>出版日期：1989.05</w:t>
      </w:r>
    </w:p>
    <w:p>
      <w:r>
        <w:t>总页数：16</w:t>
      </w:r>
    </w:p>
    <w:p>
      <w:r>
        <w:t>更多请访问教客网: www.jiaokey.com</w:t>
      </w:r>
    </w:p>
    <w:p>
      <w:r>
        <w:t>调整产品结构  振兴上海丝绸 评论地址：https://www.jiaokey.com/book/detail/11067299.html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