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梳毛机除草技术及工艺设备  93-05</w:t>
      </w:r>
    </w:p>
    <w:p>
      <w:r>
        <w:rPr>
          <w:rFonts w:ascii="宋体" w:hAnsi="宋体" w:eastAsia="宋体"/>
          <w:sz w:val="24"/>
        </w:rPr>
        <w:t>北京毛纺织科学研究所，全国毛纺织工业情报站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梳毛机除草技术及工艺设备  93-05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北京毛纺织科学研究所，全国毛纺织工业情报站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本书出售、求购地址：https://www.jiaokey.com/book/detail/11067179.html</w:t>
      </w:r>
    </w:p>
    <w:p>
      <w:r>
        <w:t>更多相关图书推荐：https://www.jiaokey.com</w:t>
      </w:r>
    </w:p>
    <w:p>
      <w:r>
        <w:t>北京毛纺织科学研究所，全国毛纺织工业情报站 其他作品：https://www.jiaokey.com/tag/北京毛纺织科学研究所，全国毛纺织工业情报站.html</w:t>
      </w:r>
    </w:p>
    <w:p>
      <w:r>
        <w:t>关键词搜索：https://www.jiaokey.com/tag/梳毛机除草技术及工艺设备  93-05.html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