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中华人民共和国纺织工业部纺织科学研究院  电脑仿色织圆网制版</w:t>
      </w:r>
    </w:p>
    <w:p>
      <w:r>
        <w:rPr>
          <w:rFonts w:ascii="宋体" w:hAnsi="宋体" w:eastAsia="宋体"/>
          <w:sz w:val="24"/>
        </w:rPr>
        <w:t>叶建中，戴卫平，庞同寿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中华人民共和国纺织工业部纺织科学研究院  电脑仿色织圆网制版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叶建中，戴卫平，庞同寿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本书出售、求购地址：https://www.jiaokey.com/book/detail/11067034.html</w:t>
      </w:r>
    </w:p>
    <w:p>
      <w:r>
        <w:t>更多相关图书推荐：https://www.jiaokey.com</w:t>
      </w:r>
    </w:p>
    <w:p>
      <w:r>
        <w:t>叶建中，戴卫平，庞同寿 其他作品：https://www.jiaokey.com/tag/叶建中，戴卫平，庞同寿.html</w:t>
      </w:r>
    </w:p>
    <w:p>
      <w:r>
        <w:t>关键词搜索：https://www.jiaokey.com/tag/中华人民共和国纺织工业部纺织科学研究院  电脑仿色织圆网制版.html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