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汽车拖拉机零件的焊接修复法</w:t>
      </w:r>
    </w:p>
    <w:p>
      <w:r>
        <w:rPr>
          <w:rFonts w:ascii="宋体" w:hAnsi="宋体" w:eastAsia="宋体"/>
          <w:sz w:val="24"/>
        </w:rPr>
        <w:t>（苏）柯斯秋科夫（В.А.Костюков），（苏）高恩契列恩科冈察连科（К.С.Гончаренко）著；江禄炯，蔡盛龙译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汽车拖拉机零件的焊接修复法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（苏）柯斯秋科夫（В.А.Костюков），（苏）高恩契列恩科冈察连科（К.С.Гончаренко）著；江禄炯，蔡盛龙译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本书出售、求购地址：https://www.jiaokey.com/book/detail/11065920.html</w:t>
      </w:r>
    </w:p>
    <w:p>
      <w:r>
        <w:t>更多相关图书推荐：https://www.jiaokey.com</w:t>
      </w:r>
    </w:p>
    <w:p>
      <w:r>
        <w:t>（苏）柯斯秋科夫（В.А.Костюков），（苏）高恩契列恩科冈察连科（К.С.Гончаренко）著；江禄炯，蔡盛龙译 其他作品：https://www.jiaokey.com/tag/（苏）柯斯秋科夫（В.А.Костюков），（苏）高恩契列恩科冈察连科（К.С.Гончаренко）著；江禄炯，蔡盛龙译.html</w:t>
      </w:r>
    </w:p>
    <w:p>
      <w:r>
        <w:t>科学技术出版社 出版图书：https://www.jiaokey.com/tag/科学技术出版社.html</w:t>
      </w:r>
    </w:p>
    <w:p>
      <w:r>
        <w:t>关键词搜索：https://www.jiaokey.com/tag/汽车拖拉机零件的焊接修复法.html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