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书名：汽车拖拉机零件的感应淬火</w:t>
      </w:r>
    </w:p>
    <w:p>
      <w:r>
        <w:t>作者：（苏）果尔布里斯基（И.Я.Горбульский）（苏）伊万诺夫（А.И.Иванов）著；安永成译</w:t>
      </w:r>
    </w:p>
    <w:p>
      <w:r>
        <w:t>出版社：北京：机械工业出版社</w:t>
      </w:r>
    </w:p>
    <w:p>
      <w:r>
        <w:t>出版日期：1958.10</w:t>
      </w:r>
    </w:p>
    <w:p>
      <w:r>
        <w:t>总页数：139</w:t>
      </w:r>
    </w:p>
    <w:p>
      <w:r>
        <w:t>更多请访问教客网: www.jiaokey.com</w:t>
      </w:r>
    </w:p>
    <w:p>
      <w:r>
        <w:t>汽车拖拉机零件的感应淬火 评论地址：https://www.jiaokey.com/book/detail/11065861.html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